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A0" w:rsidRPr="00DB30C7" w:rsidRDefault="00DB30C7" w:rsidP="00DB3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0C7">
        <w:rPr>
          <w:rFonts w:ascii="Times New Roman" w:hAnsi="Times New Roman" w:cs="Times New Roman"/>
          <w:sz w:val="24"/>
          <w:szCs w:val="24"/>
        </w:rPr>
        <w:t>Уважаемые жители и гости Волжского района!</w:t>
      </w:r>
    </w:p>
    <w:p w:rsidR="00DB30C7" w:rsidRDefault="00DB30C7" w:rsidP="00DB3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0C7">
        <w:rPr>
          <w:rFonts w:ascii="Times New Roman" w:hAnsi="Times New Roman" w:cs="Times New Roman"/>
          <w:sz w:val="24"/>
          <w:szCs w:val="24"/>
        </w:rPr>
        <w:t>Отдел Дознания Отдела МВД России по Волжскому району напом</w:t>
      </w:r>
      <w:r>
        <w:rPr>
          <w:rFonts w:ascii="Times New Roman" w:hAnsi="Times New Roman" w:cs="Times New Roman"/>
          <w:sz w:val="24"/>
          <w:szCs w:val="24"/>
        </w:rPr>
        <w:t xml:space="preserve">инает Вам о том, как </w:t>
      </w:r>
      <w:r w:rsidRPr="00DB30C7">
        <w:rPr>
          <w:rFonts w:ascii="Times New Roman" w:hAnsi="Times New Roman" w:cs="Times New Roman"/>
          <w:b/>
          <w:sz w:val="24"/>
          <w:szCs w:val="24"/>
        </w:rPr>
        <w:t>НЕ</w:t>
      </w:r>
      <w:r w:rsidRPr="00DB30C7">
        <w:rPr>
          <w:rFonts w:ascii="Times New Roman" w:hAnsi="Times New Roman" w:cs="Times New Roman"/>
          <w:sz w:val="24"/>
          <w:szCs w:val="24"/>
        </w:rPr>
        <w:t xml:space="preserve"> стать жертвой «Электронных»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DB30C7">
        <w:rPr>
          <w:rFonts w:ascii="Times New Roman" w:hAnsi="Times New Roman" w:cs="Times New Roman"/>
          <w:sz w:val="24"/>
          <w:szCs w:val="24"/>
        </w:rPr>
        <w:t>ошенников.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Сеть Интернет, являясь крупнейшим средством обмена информацией, в то же время порождает стремительный рост преступлений, связанных с использованием информационных технологий.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Признаки мошенничества со стороны покупателя при продажах в Интернете:</w:t>
      </w:r>
    </w:p>
    <w:p w:rsidR="00DB30C7" w:rsidRPr="00DB30C7" w:rsidRDefault="00DB30C7" w:rsidP="00DB30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Покупатель не особо интересуется товаром, быстро демонстрирует свое желание сделать покупку и переходит к разговору о способе оплаты.</w:t>
      </w:r>
    </w:p>
    <w:p w:rsidR="00DB30C7" w:rsidRPr="00DB30C7" w:rsidRDefault="00DB30C7" w:rsidP="00DB30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Покупатель просит вас назвать полные реквизиты карты, включая фамилию-имя латиницей, срок действия и CVC-код. При помощи этих данных он сам легко сможет расплатиться вашей картой в Интернете.</w:t>
      </w:r>
    </w:p>
    <w:p w:rsidR="00DB30C7" w:rsidRPr="00DB30C7" w:rsidRDefault="00DB30C7" w:rsidP="00DB30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Покупатель просит вас сообщить ему различные коды, которые придут к вам на мобильный телефон, якобы необходимые ему для совершения платежа.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Признаки мошенничества со стороны продавца при покупках в Интернете:</w:t>
      </w:r>
    </w:p>
    <w:p w:rsidR="00DB30C7" w:rsidRPr="00DB30C7" w:rsidRDefault="00DB30C7" w:rsidP="00DB30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Отсутствует адрес и телефон, все общение предлагается вести через электронную почту или программы обмена мгновенными сообщениями.</w:t>
      </w:r>
    </w:p>
    <w:p w:rsidR="00DB30C7" w:rsidRPr="00DB30C7" w:rsidRDefault="00DB30C7" w:rsidP="00DB30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Отсутствует реальное имя продавца, человек прячется за «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ником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».</w:t>
      </w:r>
    </w:p>
    <w:p w:rsidR="00DB30C7" w:rsidRPr="00DB30C7" w:rsidRDefault="00DB30C7" w:rsidP="00DB30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Продавец зарегистрирован на сервисе недавно, объявление о продаже - единственное его сообщение.</w:t>
      </w:r>
    </w:p>
    <w:p w:rsidR="00DB30C7" w:rsidRPr="00DB30C7" w:rsidRDefault="00DB30C7" w:rsidP="00DB30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Объявление опубликовано с ошибками, составлено небрежно, без знаков препинания, заглавными буквами и т. д.</w:t>
      </w:r>
    </w:p>
    <w:p w:rsidR="00DB30C7" w:rsidRPr="00DB30C7" w:rsidRDefault="00DB30C7" w:rsidP="00DB30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Отсутствует фото товара, либо же приложен снимок из Интернета (это можно определить, используя сервисы поиска дубликатов картинок).</w:t>
      </w:r>
    </w:p>
    <w:p w:rsidR="00DB30C7" w:rsidRPr="00DB30C7" w:rsidRDefault="00DB30C7" w:rsidP="00DB30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Слишком низкая цена товара в сравнении с аналогами у других продавцов.</w:t>
      </w:r>
    </w:p>
    <w:p w:rsidR="00DB30C7" w:rsidRPr="00DB30C7" w:rsidRDefault="00DB30C7" w:rsidP="00DB30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Продавец требует полную или частичную предоплату (например, в качестве гарантии, что вы пойдете получать товар на почте с оплатой наложенным платежом).</w:t>
      </w:r>
    </w:p>
    <w:p w:rsidR="00DB30C7" w:rsidRPr="00DB30C7" w:rsidRDefault="00DB30C7" w:rsidP="00DB30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Продавец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 д.).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Как не стать жертвами телефонных мошенничеств:</w:t>
      </w:r>
    </w:p>
    <w:p w:rsidR="00DB30C7" w:rsidRPr="00DB30C7" w:rsidRDefault="00DB30C7" w:rsidP="00DB30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При телефонном звонке от имени якобы родственников и сообщении о трудной ситуации следует дозвониться до родных и близких, о которых идет речь, выяснить подробности случившегося, а не переводить и не отдавать деньги незнакомым людям;</w:t>
      </w:r>
    </w:p>
    <w:p w:rsidR="00DB30C7" w:rsidRPr="00DB30C7" w:rsidRDefault="00DB30C7" w:rsidP="00DB30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Перезвонить (а лучше всего подойти) в любое отделение банка, от имени которого пришло сообщение о проблемах обслуживания по расчетному счету/карте, и решить все возникшие вопросы. Можно также позвонить своим близким, </w:t>
      </w:r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которые</w:t>
      </w:r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хорошо разбираются в современных технологиях, рассказать о поступившем сообщении и спросить совета. Следует запомнить: ни один банк не будет просить владельца карты совершать какие-либо действия по телефону или сообщать реквизиты карты;</w:t>
      </w:r>
    </w:p>
    <w:p w:rsidR="00DB30C7" w:rsidRPr="00DB30C7" w:rsidRDefault="00DB30C7" w:rsidP="00DB30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Не сообщать незнакомым людям (как при личном контакте, так и по телефону или </w:t>
      </w:r>
      <w:proofErr w:type="spellStart"/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интернет-переписке</w:t>
      </w:r>
      <w:proofErr w:type="spellEnd"/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) данные о себе, своих близких, родственниках, банковских картах, то есть любую конфиденциальную (личную) информацию;</w:t>
      </w:r>
    </w:p>
    <w:p w:rsidR="00DB30C7" w:rsidRPr="00DB30C7" w:rsidRDefault="00DB30C7" w:rsidP="00DB30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Не осуществлять предоплату за товар или обещанную выплату (услугу), производить оплату только при их фактическом получении.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Как не стать жертвой интернет - мошенничества:</w:t>
      </w:r>
    </w:p>
    <w:p w:rsidR="00DB30C7" w:rsidRPr="00DB30C7" w:rsidRDefault="00DB30C7" w:rsidP="00DB30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Следует внимательно изучить информацию интернет-сайта, отзывы, сравнить цены за интересующий товар. Отсутствие информации, запутанная система получения товара зачастую являются признаками мошенничества;</w:t>
      </w:r>
    </w:p>
    <w:p w:rsidR="00DB30C7" w:rsidRPr="00DB30C7" w:rsidRDefault="00DB30C7" w:rsidP="00DB30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 xml:space="preserve">Получить максимум сведений о продавце или магазине: адреса, телефоны, историю в социальных сетях, наличие службы доставки и т. п. Действующие легально </w:t>
      </w:r>
      <w:proofErr w:type="spellStart"/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интернет-магазины</w:t>
      </w:r>
      <w:proofErr w:type="spellEnd"/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или розничные продавцы размещают полную информацию и работают по принципу «оплата товара после доставки»;</w:t>
      </w:r>
    </w:p>
    <w:p w:rsidR="00DB30C7" w:rsidRPr="00DB30C7" w:rsidRDefault="00DB30C7" w:rsidP="00DB30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Нельзя сообщать (посылать по электронной почте) информацию о своих пластиковых картах. Преступники могут воспользоваться их реквизитами и произвести, например, различные покупки.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Виды мошенничеств в сетях сотовой и проводной связи и в сети Интернет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1. Мошенничества, совершаемые с использованием мобильной и проводной связи: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а)  </w:t>
      </w: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Сотовый и проводной телефон используется как средство передачи голосовой информации</w:t>
      </w: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подвиды, типы: «ваш сын попал в аварию...», «мама/папа у меня проблемы...», «это из банка/соцзащиты и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...».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б)   </w:t>
      </w: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Сотовый телефон используется для передачи СМС с ложной информацией</w:t>
      </w: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: «мама, кинь мне на этот номер денег, потом все объясню», «ваша карта заблокирована подробности по тел..», «с вашего счета списано 5000 рублей, подробности </w:t>
      </w:r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</w:t>
      </w:r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тел...».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в)  </w:t>
      </w: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 Сотовый телефон и ваше объявление в сети Интернет</w:t>
      </w: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 (сайт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Avito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) используется мошенником для получения от вас данных карты и привязки карты к мобильному телефону мошенника:</w:t>
      </w:r>
    </w:p>
    <w:p w:rsidR="00DB30C7" w:rsidRPr="00DB30C7" w:rsidRDefault="00DB30C7" w:rsidP="00DB30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«я по вашему объявлению на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Avito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(о продаже, о сдаче в аренду), </w:t>
      </w:r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сообщите мне данные с вашей карты и код на обратной стороне я вам отправлю</w:t>
      </w:r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деньги...»;</w:t>
      </w:r>
    </w:p>
    <w:p w:rsidR="00DB30C7" w:rsidRPr="00DB30C7" w:rsidRDefault="00DB30C7" w:rsidP="00DB30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«я хочу отправить деньги вам на карту за товар на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Avito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предоплату за аренду, у вас карта привязана к мобильному банку, если нет, идите к банкомату я вас </w:t>
      </w:r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проинструктирую</w:t>
      </w:r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как подключить мобильный банк».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При получении сообщения не нужно перезванивать на указанные номера. 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 либо операции у банкомата, попросят сообщить коды которые приходят к Вам на телефон.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В случае получения входящего звонка необходимо прекратить разговор, даже если собеседник вселяет уверенность в своей правдивости. Мошенники обладают психологическими приемами введения в заблуждение, либо обладают информацией о потерпевшем и его </w:t>
      </w:r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близких</w:t>
      </w:r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 Аналогичные случаи мошенничества встречаются и в сети Интернет, но сообщение о помощи передается посредством сообщения в социальной сети с ложной страницы родственника.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 Банк никогда не запрашивает по телефону сведения о карте клиента: ее номер, код на обратной стороне, Ф.И.О. владельца карты и срок её действия, а тем более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пин-код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 Если собеседник пытается получить от вас такую информацию, либо просит сообщить коды, которые пришли на Ваш телефон от банка, прекратите с ним разговор.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Гражданам, имеющим престарелых родственников, соседей, знакомых, необходимо разъяснить им, какие способы мошенничества существуют, как вести себя при получении звонков и сообщений мошеннического характера, а именно не вести диалоги с мошенниками, прекратить разговор и позвонить родственникам. Если пожилой человек получает пенсию на банковскую карту, то предложите свою помощь в снятии с карты денежных средств, либо предложите родственнику передать карту Вам. Во многих случаях в ходе общения с престарелыми людьми сообщники мошенников находятся в </w:t>
      </w: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районе проживания пожилого человека, либо у его дома, подъезда. При получении мошеннического звонка необходимо немедленно сообщить о данном факте в полицию.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Если при мошенничестве, в ходе телефонного разговора преступником была получена информация о банковской карте, то необходимо позвонить, по телефону указанному на карте и заблокировать карту. В день совершения мошенничества необходимо обратиться в банк с заявлением о возврате денежных средств на карту, так как банк обязан возвратить денежные средства, если операция была оспорена владельцем карты в день операции.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Для предотвращения мошенничеств также рекомендуем не распространять в сети Интернет сведения о мобильных номерах с их привязкой к анкетным данным, не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информацию.</w:t>
      </w:r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Не использовать в сети Интернет номера своих мобильных телефонов, к которым привязаны банковские карты и номера мобильных телефонов, которые используются для работы в «Мобильном банке». 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Последнее время получают распространение мошенничества, совершенные в отношении пользователей сети Интернет продающих товары на сайтах бесплатных объявлений. Продавцу поступает звонок якобы от покупателя. Мошенник под видом покупателя сообщает, что желает приобрести товар, но проживает в другом городе и предлагает оплатить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так же сотовый номер, привязанный к карте, либо по умолчанию использует номер, указанный в объявлении. После получения этих сведений мошенник использует данные о карте для оплаты покупок в сети Интернет. Другой вариант, когда на телефон продавца поступают коды от банка и мошенник просит сообщать их якобы для перевода денег, в этот момент мошенник подключает к телефону потерпевшего, либо к своему телефону услугу «Мобильный банк» и похищает деньги с карты. Третий вариант, когда мошенник, выступающий в роли «покупателя» предлагает продавцу пройти к банкомату и, якобы произведя некоторые операции, получить деньги, в трех указанных случаях мошенник похищает денежные средства продавца.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г)  </w:t>
      </w: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 Сотовый телефон используется мошенниками для передачи СМС сообщения, сообщений через </w:t>
      </w:r>
      <w:proofErr w:type="spellStart"/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мессенджеры</w:t>
      </w:r>
      <w:proofErr w:type="spellEnd"/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 </w:t>
      </w:r>
      <w:proofErr w:type="spellStart"/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Viber</w:t>
      </w:r>
      <w:proofErr w:type="spellEnd"/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, </w:t>
      </w:r>
      <w:proofErr w:type="spellStart"/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WhatsApp</w:t>
      </w:r>
      <w:proofErr w:type="spellEnd"/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 с вредоносной информацией</w:t>
      </w: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Типы сообщений: «здесь наши с тобой фото http://...», «ваш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акакунт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 страница «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вКонтакте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 взломаны, пройдите регистрацию http://...», «вы выиграли автомобиль, подробности http://...”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Новый тип сообщений с вредоносной ссылкой: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«я по вашему объявлению, согласны ли вы на обмен на это </w:t>
      </w:r>
      <w:hyperlink r:id="rId5" w:history="1">
        <w:r w:rsidRPr="00DB30C7">
          <w:rPr>
            <w:rFonts w:ascii="Times New Roman" w:eastAsia="Times New Roman" w:hAnsi="Times New Roman" w:cs="Times New Roman"/>
            <w:color w:val="125D89"/>
            <w:sz w:val="24"/>
            <w:szCs w:val="24"/>
            <w:u w:val="single"/>
            <w:lang w:eastAsia="ru-RU"/>
          </w:rPr>
          <w:t>http://foto3.inc</w:t>
        </w:r>
      </w:hyperlink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...»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При получении данного сообщения откажитесь от прохождения по указанной ссылке и активации полученных ссылок. По возможности </w:t>
      </w:r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проверьте</w:t>
      </w:r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есть ли в сети Интернет в поисковых системах сведения о данных ссылках и возможных мошенничествах. Сообщите пользователям сети Интернет, что данная ссылка мошенническая. Удалите указанное сообщение, если </w:t>
      </w:r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убеждены</w:t>
      </w:r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 что оно не нанесло вред Вашему устройству.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Вредоносные программы создаются и усовершенствуются мошенниками регулярно, и при работе с телефоном Вы можете столкнуться с видом вредоносных программ, которые </w:t>
      </w: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не требуют Вашей активности и самостоятельно могут быть загружены на Ваше мобильное устройство через уязвимости операционной системы.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 случае заражения мобильного устройства рекомендуем определить угрозы и последствия получения доступа хакера к Вашему мобильному устройству.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Признаками заражения мобильного устройства могут быть блокирование операционной системы, блокирование входящих СМС сообщений, отправка искусственно сгенерированных мобильным устройством сообщений. Зараженный мобильный телефон следует немедленно выключить. Сим-карту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перевыпустить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у оператора, а телефон сохранить для последующего изучения полицией, если было совершено мошенничество, либо передать в сервисный центр, если деньги похищены не были.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Если к данному мобильному устройству привязана банковская карта, банковские услуги такие как «Мобильный банк», «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Онлайн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Банк», «Интернет-банк», то необходимо срочно связаться с банком, заблокировать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социальных сетях, то необходимо с другого </w:t>
      </w:r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устройства</w:t>
      </w:r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либо компьютера выйти в социальную сеть и сменить привязанный номер телефона.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Зараженное мобильное устройство так же является источником распространения вредоносной информации по контактам, содержащимся в телефоне. Для предотвращения рассылки необходимо уведомить максимальное количество знакомых о Вашей проблеме и о возможно приходящих от Вашего имени вредоносных сообщениях.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В случае если с Вашего телефона или банковской карты похитили денежные средства необходимо в день совершения хищения обратиться в банк с требованием вернуть денежные средства, заблокировать ваш счет, запретить перевод денежных средств с вашего счета на другие счета, приостановить обслуживание </w:t>
      </w:r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счетов</w:t>
      </w:r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на которые были перечислены ваши денежные средства. После получения ответа от банка, с выпиской по счету обратиться в полицию.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Одним из распространенных мобильных мошенничеств также является использование дубликата сим-карты для доступа к системам дистанционного управления банковским счетом. Признаком использования дубликата Вашей сим-карты является блокирование доступа мобильной связи. В этом случае необходимо срочно обратиться к мобильному оператору и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перевыпустить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сим</w:t>
      </w:r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карту. В случае подтверждения мобильным оператором факта несанкционированной замены Вашей сим-карты необходимо написать претензию в сотовую компанию и обратиться в полицию.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Можно избежать участи жертвы данных мошенничеств, если следовать следующим рекомендациям:</w:t>
      </w:r>
    </w:p>
    <w:p w:rsidR="00DB30C7" w:rsidRPr="00DB30C7" w:rsidRDefault="00DB30C7" w:rsidP="00DB30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Для работы с банковскими картами, системами «Мобильный банк», «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Банк-онлайн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», «Интернет-банк» и др. использовать отдельное мобильное устройство, не предназначенное для разговоров и развлечения в сети Интернет;</w:t>
      </w:r>
    </w:p>
    <w:p w:rsidR="00DB30C7" w:rsidRPr="00DB30C7" w:rsidRDefault="00DB30C7" w:rsidP="00DB30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Не указывать номера мобильных устройств, используемых для работы с банковскими картами и дистанционного управления банковским счетом, как контактных в сети Интернет, в объявлениях и на страницах социальных сетей;</w:t>
      </w:r>
    </w:p>
    <w:p w:rsidR="00DB30C7" w:rsidRPr="00DB30C7" w:rsidRDefault="00DB30C7" w:rsidP="00DB30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DB30C7" w:rsidRPr="00DB30C7" w:rsidRDefault="00DB30C7" w:rsidP="00DB30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Указать в договоре с банком, либо в иной форме согласовать с банком, что управление банковским счетом и проведение операций по карте может осуществляться только с одного мобильного устройства с одним IMEI, ограничить круг операций, установить лимит, который можно переводить с помощью мобильного устройства;</w:t>
      </w:r>
    </w:p>
    <w:p w:rsidR="00DB30C7" w:rsidRPr="00DB30C7" w:rsidRDefault="00DB30C7" w:rsidP="00DB30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Запретить перевод всего объема денежных сре</w:t>
      </w:r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дств с к</w:t>
      </w:r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арты, счета.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2. Мошенничества, совершаемые в сети Интернет и с помощью сети Интернет: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а)   </w:t>
      </w: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Мошенничества при продаже товаров в сети Интернет по предоплате</w:t>
      </w: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 (распространенные виды: продажа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Iphone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 цифровой, бытовой техники, одежды, обуви, автомобилей, автозапчастей);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б)     </w:t>
      </w: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Получение от интернет магазина, продавца товара, не соответствующего </w:t>
      </w:r>
      <w:proofErr w:type="gramStart"/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заявленному</w:t>
      </w:r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Развитие данных видов мошенничества обусловлено человеческими факторами, такими, как желание сэкономить, отсутствие близко расположенных магазинов с таким товаром, полное отсутствие предложений на рынке. Основными приобретаемыми товарами являются предметы роскоши: дорогая цифровая техника, автомобили, шубы,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брендовые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вещи. Исключены полностью факты приобретения товаров первой необходимости. Желание сэкономить приводит зачастую к потере всех денежных средств, в связи с чем, первая и основная рекомендация - приобретать вещи за их реальную стоимость и не искать предложений с 30-50% выгодой, так как это противоречит в целом принципам рынка, либо присланный товар окажется подделкой, неисправным, либо не удовлетворяющим запросам покупателя.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Не стоит приобретать товары в </w:t>
      </w:r>
      <w:proofErr w:type="spellStart"/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интернет-магазинах</w:t>
      </w:r>
      <w:proofErr w:type="spellEnd"/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позиционирующих себя как российские, но имеющие сайты в доменных зонах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com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org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biz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net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info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tv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mobi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Особое внимание следует уделить отзывам в сети Интернет к данному </w:t>
      </w:r>
      <w:proofErr w:type="spellStart"/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интернет-магазину</w:t>
      </w:r>
      <w:proofErr w:type="spellEnd"/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продавцу. Проверить когда был создан магазин, сайт. Создан ли он год и </w:t>
      </w:r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более назад</w:t>
      </w:r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. Если сайт существует меньше месяца, то стоит отказаться от покупки. Можно проверить наличие офиса у данного магазина, удостовериться в сети Интернет, что такой дом существует, посмотреть его на карте, </w:t>
      </w:r>
      <w:proofErr w:type="spellStart"/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фото-снимках</w:t>
      </w:r>
      <w:proofErr w:type="spellEnd"/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панорамах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Яндекс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Гугл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. Убедиться, что на доме есть вывеска магазина, либо имеются офисные помещения. На снимках также можно узнать названия, телефоны близко расположенных организаций, позвонить им и выяснить достоверность информации. В </w:t>
      </w:r>
      <w:proofErr w:type="spellStart"/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интернет-справочниках</w:t>
      </w:r>
      <w:proofErr w:type="spellEnd"/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найти телефоны администратора офисного центра,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ресепшена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убедиться, что такой магазин или индивидуальный предприниматель существуют и осуществляют свою деятельность в данном здании. Полученную информацию следует использовать при общении по телефону с сотрудниками магазина. Если магазин или продавец отказываются звонить по телефону и предлагают другие способы общения, такие как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Viber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Skype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WhatsApp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 другие, либо магазин телефона не имеет, следует отказаться от покупки. В ходе общения по телефону можно сообщить, что находитесь в городе продавца, магазина и предложите забрать товар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самовывозом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 оплатить наличными в офисе. В случае категоричного отказа следует отказаться от покупки.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При приобретении дорогостоящих вещей, таких как автомобиль, дорожная техника, строительные материалы, рекомендуем потратить деньги на дорогу до города продавца и удостовериться в наличии продавца и товара. Либо найти в городе продавца знакомых и попросить их проверить достоверность предложения в сети Интернет. Если же такой возможности нет, то оплатить услуги юриста, сотрудника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автофирмы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занимающейся в городе продавца продажей и скупкой авто и за символическую плату предложить ему встретиться с продавцом и осмотреть авто и документы. Это касается и приобретения стройматериалов и металла - обратитесь к услугам юриста в городе продавца. Любые </w:t>
      </w: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присланные Вам по Интернету фотографии, сканы документов и автомобиля мошенники с легкостью подделывают.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 настоящее время большинство интернет магазинов работаю по 100 % предоплате, при соблюдении указанных рекомендаций можно совершить удачную покупку.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Настоятельно рекомендуем не осуществлять «слепые» покупки в социальных сетях. Администрация социальных сетей исключила разделы объявлений с сайтов и не несет ответственность за совершаемые с использованием сети действия пользователей.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В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товаре, потребовать фотографии товара в деталях, предложить отправить товар курьерской службой и наложенным платежом, обговорить возможность возврата товара, возможность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самовывоза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то стоит просмотреть страницы этих пользователей, не являются ли они «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фейковыми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», есть ли у них на страницах личные фотографии, большое количество друзей. Данную информацию можно просмотреть и на странице продавца. Страница продавца должна быть активной, на ней регулярно должны размещаться личные фотографии, обновляться альбомы, должны быть сведения о месте учебы и работы, а в друзьях должны быть «живые» и активные пользователи. Можно уточнить, где находится продавец, в каком городе, предложить забрать товар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откажитесь от приобретения товара со 100% предоплатой через социальную сеть.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Широкое распространение в сети Интернет также приобретают мошенничества с привлечением средств пользователей для их приумножения в финансовых пирамидах, кооперативах, 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микрофинансовых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организациях, биржах, букмекерских конторах, рынках электронных валют. Правоохранительные </w:t>
      </w:r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органы</w:t>
      </w:r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настоятельно рекомендуют не вступать в </w:t>
      </w:r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какие</w:t>
      </w:r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либо отношения с такими организациями и лицами, предлагающими такие услуги, так как многие компании и интернет сайты данных компаний находятся за рубежом, организации работают по законам других государств, либо изначально мошеннические, и вернуть затраченные на данные проекты деньги практически невозможно.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в)  Сайты «подделки», а так же </w:t>
      </w:r>
      <w:proofErr w:type="spellStart"/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фишинговые</w:t>
      </w:r>
      <w:proofErr w:type="spellEnd"/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 сайты.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Данный вид мошенничества предполагает, что жертва посчитает сайт знакомым и приобретет на нем товар, услугу, либо укажет данные своей банковской карты.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Единственной рекомендацией может быть проявление внимательности. Необходимо обратить внимание на адресную строку сайта, название сайта, есть ли какие-либо добавочные символы или названия в адресной строке, расположен ли сайт в доменной зоне «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ги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». Скопировать название сайта из адресной строки и проверить в поисковой системе. Не стоит доверять сайтам, имеющим в названии знакомые слова, но расположенные в доменных зонах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com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org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biz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net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info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tv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mobi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 других не связанных с российским интернет пространством.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 xml:space="preserve">Неоднократно проверьте сайты в </w:t>
      </w:r>
      <w:proofErr w:type="gram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разделах</w:t>
      </w:r>
      <w:proofErr w:type="gram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которых, планируете указать данные о своей банковской карте, по дате создания сайта, по телефонам указанным на сайте, по отзывам в сети Интернет, следует уточнить нет ли сайта в различных блек листах сети Интернет. Помните, мошеннику достаточно номера карты и кода на обратной стороне карты (CW код, состоящий из четырех цифр) для покупок и оплаты услуг в сети Интернет. Другие данные, то, как срок действия карты, он может подобрать, а имя и фамилию владельца узнать от вас либо из сети Интернет с ваших личных страниц.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Если вы стали жертвой такого сайта и заметили это после проведения операции, покупки, заблокируйте карту и обратитесь в банк в день проведения операции для её отмены и возврате денежных средств.</w:t>
      </w:r>
    </w:p>
    <w:p w:rsidR="00DB30C7" w:rsidRPr="00DB30C7" w:rsidRDefault="00DB30C7" w:rsidP="00DB30C7">
      <w:pPr>
        <w:shd w:val="clear" w:color="auto" w:fill="FFFFFF"/>
        <w:spacing w:after="288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При покупке авиа, железнодорожных билетов не ищите очень дешевые билеты на сомнительных сайтах, тем более расположенных в доменных зонах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com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org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biz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net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info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tv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.</w:t>
      </w:r>
      <w:proofErr w:type="spellStart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mobi</w:t>
      </w:r>
      <w:proofErr w:type="spellEnd"/>
      <w:r w:rsidRPr="00DB30C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 Доступные по цене билеты желательно приобретать на официальных сайтах компаний-перевозчиков.</w:t>
      </w:r>
    </w:p>
    <w:p w:rsidR="00DB30C7" w:rsidRPr="00DB30C7" w:rsidRDefault="00DB30C7" w:rsidP="00DB30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B3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Если Вы стали жертвой мошенничества - немедленно обратитесь в правоохранительные органы.</w:t>
      </w:r>
    </w:p>
    <w:p w:rsidR="00DB30C7" w:rsidRPr="00DB30C7" w:rsidRDefault="00DB30C7" w:rsidP="00DB30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30C7" w:rsidRPr="00DB30C7" w:rsidSect="005B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9D0"/>
    <w:multiLevelType w:val="multilevel"/>
    <w:tmpl w:val="1C20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53512"/>
    <w:multiLevelType w:val="multilevel"/>
    <w:tmpl w:val="68F8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E25AD"/>
    <w:multiLevelType w:val="multilevel"/>
    <w:tmpl w:val="21B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D4E53"/>
    <w:multiLevelType w:val="multilevel"/>
    <w:tmpl w:val="2382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C53F4"/>
    <w:multiLevelType w:val="multilevel"/>
    <w:tmpl w:val="1654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9161E"/>
    <w:multiLevelType w:val="multilevel"/>
    <w:tmpl w:val="6AA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C7"/>
    <w:rsid w:val="005B18A0"/>
    <w:rsid w:val="00DB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0C7"/>
    <w:rPr>
      <w:b/>
      <w:bCs/>
    </w:rPr>
  </w:style>
  <w:style w:type="character" w:styleId="a5">
    <w:name w:val="Hyperlink"/>
    <w:basedOn w:val="a0"/>
    <w:uiPriority w:val="99"/>
    <w:semiHidden/>
    <w:unhideWhenUsed/>
    <w:rsid w:val="00DB3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to3.in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3133</Words>
  <Characters>17863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2021-02-25T06:54:00Z</dcterms:created>
  <dcterms:modified xsi:type="dcterms:W3CDTF">2021-02-25T07:02:00Z</dcterms:modified>
</cp:coreProperties>
</file>